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01" w:rsidRPr="008B2401" w:rsidRDefault="008B2401" w:rsidP="008B2401">
      <w:pPr>
        <w:shd w:val="clear" w:color="auto" w:fill="FFFFFF"/>
        <w:spacing w:before="100" w:beforeAutospacing="1" w:after="100" w:afterAutospacing="1" w:line="240" w:lineRule="auto"/>
        <w:jc w:val="right"/>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Документ набув чинності 26.04.2014 р. у зв’язку з опублікуванням в «Голосі України» № 81, та вводиться в дію з 1 січня 2015 р.</w:t>
      </w:r>
    </w:p>
    <w:p w:rsidR="008B2401" w:rsidRPr="008B2401" w:rsidRDefault="008B2401" w:rsidP="008B2401">
      <w:pPr>
        <w:shd w:val="clear" w:color="auto" w:fill="FFFFFF"/>
        <w:spacing w:before="100" w:beforeAutospacing="1" w:after="100" w:afterAutospacing="1" w:line="240" w:lineRule="auto"/>
        <w:jc w:val="center"/>
        <w:outlineLvl w:val="1"/>
        <w:rPr>
          <w:rFonts w:ascii="Arial" w:eastAsia="Times New Roman" w:hAnsi="Arial" w:cs="Arial"/>
          <w:b/>
          <w:bCs/>
          <w:caps/>
          <w:color w:val="000000"/>
          <w:sz w:val="18"/>
          <w:szCs w:val="18"/>
          <w:lang w:eastAsia="uk-UA"/>
        </w:rPr>
      </w:pPr>
      <w:r w:rsidRPr="008B2401">
        <w:rPr>
          <w:rFonts w:ascii="Arial" w:eastAsia="Times New Roman" w:hAnsi="Arial" w:cs="Arial"/>
          <w:b/>
          <w:bCs/>
          <w:caps/>
          <w:color w:val="000000"/>
          <w:sz w:val="18"/>
          <w:szCs w:val="18"/>
          <w:lang w:eastAsia="uk-UA"/>
        </w:rPr>
        <w:t>ЗАКОН УКРАЇНИ</w:t>
      </w:r>
      <w:r w:rsidRPr="008B2401">
        <w:rPr>
          <w:rFonts w:ascii="Arial" w:eastAsia="Times New Roman" w:hAnsi="Arial" w:cs="Arial"/>
          <w:b/>
          <w:bCs/>
          <w:caps/>
          <w:color w:val="000000"/>
          <w:sz w:val="18"/>
          <w:szCs w:val="18"/>
          <w:lang w:eastAsia="uk-UA"/>
        </w:rPr>
        <w:br/>
      </w:r>
      <w:r w:rsidRPr="008B2401">
        <w:rPr>
          <w:rFonts w:ascii="Arial" w:eastAsia="Times New Roman" w:hAnsi="Arial" w:cs="Arial"/>
          <w:b/>
          <w:bCs/>
          <w:color w:val="000000"/>
          <w:sz w:val="18"/>
          <w:szCs w:val="18"/>
          <w:lang w:eastAsia="uk-UA"/>
        </w:rPr>
        <w:t>від 15 квітня 2014 р. № 1213-VII</w:t>
      </w:r>
      <w:r w:rsidRPr="008B2401">
        <w:rPr>
          <w:rFonts w:ascii="Arial" w:eastAsia="Times New Roman" w:hAnsi="Arial" w:cs="Arial"/>
          <w:b/>
          <w:bCs/>
          <w:caps/>
          <w:color w:val="000000"/>
          <w:sz w:val="18"/>
          <w:szCs w:val="18"/>
          <w:lang w:eastAsia="uk-UA"/>
        </w:rPr>
        <w:br/>
        <w:t>ПРО ВНЕСЕННЯ ЗМІН ДО ОСНОВ ЗАКОНОДАВСТВА УКРАЇНИ ПРО ОХОРОНУ ЗДОРОВ’Я ЩОДО ЗАБЕЗПЕЧЕННЯ ПРОФІЛАКТИКИ ТА ЛІКУВАННЯ РІДКІСНИХ (ОРФАННИХ) ЗАХВОРЮВАНЬ</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Верховна Рада України </w:t>
      </w:r>
      <w:r w:rsidRPr="008B2401">
        <w:rPr>
          <w:rFonts w:ascii="Arial" w:eastAsia="Times New Roman" w:hAnsi="Arial" w:cs="Arial"/>
          <w:b/>
          <w:bCs/>
          <w:color w:val="000000"/>
          <w:sz w:val="18"/>
          <w:szCs w:val="18"/>
          <w:lang w:eastAsia="uk-UA"/>
        </w:rPr>
        <w:t>постановляє</w:t>
      </w:r>
      <w:r w:rsidRPr="008B2401">
        <w:rPr>
          <w:rFonts w:ascii="Arial" w:eastAsia="Times New Roman" w:hAnsi="Arial" w:cs="Arial"/>
          <w:color w:val="000000"/>
          <w:sz w:val="18"/>
          <w:szCs w:val="18"/>
          <w:lang w:eastAsia="uk-UA"/>
        </w:rPr>
        <w:t>:</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I. Внести до</w:t>
      </w:r>
      <w:hyperlink r:id="rId6" w:tgtFrame="_blank" w:history="1">
        <w:r w:rsidRPr="008B2401">
          <w:rPr>
            <w:rFonts w:ascii="Arial" w:eastAsia="Times New Roman" w:hAnsi="Arial" w:cs="Arial"/>
            <w:color w:val="C51E26"/>
            <w:sz w:val="18"/>
            <w:szCs w:val="18"/>
            <w:lang w:eastAsia="uk-UA"/>
          </w:rPr>
          <w:t> Основ законодавства України про охорону здоров’я </w:t>
        </w:r>
      </w:hyperlink>
      <w:r w:rsidRPr="008B2401">
        <w:rPr>
          <w:rFonts w:ascii="Arial" w:eastAsia="Times New Roman" w:hAnsi="Arial" w:cs="Arial"/>
          <w:color w:val="000000"/>
          <w:sz w:val="18"/>
          <w:szCs w:val="18"/>
          <w:lang w:eastAsia="uk-UA"/>
        </w:rPr>
        <w:t>(Відомості Верховної Ради України, 1993 р., № 4, ст. 19 із наступними змінами) такі зміни:</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1. Частину першу статті 3 доповнити абзацом такого змісту:</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«рідкісне (</w:t>
      </w:r>
      <w:proofErr w:type="spellStart"/>
      <w:r w:rsidRPr="008B2401">
        <w:rPr>
          <w:rFonts w:ascii="Arial" w:eastAsia="Times New Roman" w:hAnsi="Arial" w:cs="Arial"/>
          <w:color w:val="000000"/>
          <w:sz w:val="18"/>
          <w:szCs w:val="18"/>
          <w:lang w:eastAsia="uk-UA"/>
        </w:rPr>
        <w:t>орфанне</w:t>
      </w:r>
      <w:proofErr w:type="spellEnd"/>
      <w:r w:rsidRPr="008B2401">
        <w:rPr>
          <w:rFonts w:ascii="Arial" w:eastAsia="Times New Roman" w:hAnsi="Arial" w:cs="Arial"/>
          <w:color w:val="000000"/>
          <w:sz w:val="18"/>
          <w:szCs w:val="18"/>
          <w:lang w:eastAsia="uk-UA"/>
        </w:rPr>
        <w:t>) захворювання — захворювання, яке загрожує життю людини або яке хронічно прогресує, призводить до скорочення тривалості життя громадянина або до його інвалідності, поширеність якого серед населення не частіше ніж 1:2000».</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2. Розділ V доповнити статтею 53</w:t>
      </w:r>
      <w:r w:rsidRPr="008B2401">
        <w:rPr>
          <w:rFonts w:ascii="Arial" w:eastAsia="Times New Roman" w:hAnsi="Arial" w:cs="Arial"/>
          <w:b/>
          <w:bCs/>
          <w:color w:val="000000"/>
          <w:sz w:val="18"/>
          <w:szCs w:val="18"/>
          <w:lang w:eastAsia="uk-UA"/>
        </w:rPr>
        <w:t>-</w:t>
      </w:r>
      <w:r w:rsidRPr="008B2401">
        <w:rPr>
          <w:rFonts w:ascii="Arial" w:eastAsia="Times New Roman" w:hAnsi="Arial" w:cs="Arial"/>
          <w:color w:val="000000"/>
          <w:sz w:val="18"/>
          <w:szCs w:val="18"/>
          <w:vertAlign w:val="superscript"/>
          <w:lang w:eastAsia="uk-UA"/>
        </w:rPr>
        <w:t>1</w:t>
      </w:r>
      <w:r w:rsidRPr="008B2401">
        <w:rPr>
          <w:rFonts w:ascii="Arial" w:eastAsia="Times New Roman" w:hAnsi="Arial" w:cs="Arial"/>
          <w:color w:val="000000"/>
          <w:sz w:val="18"/>
          <w:szCs w:val="18"/>
          <w:lang w:eastAsia="uk-UA"/>
        </w:rPr>
        <w:t> такого змісту:</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w:t>
      </w:r>
      <w:r w:rsidRPr="008B2401">
        <w:rPr>
          <w:rFonts w:ascii="Arial" w:eastAsia="Times New Roman" w:hAnsi="Arial" w:cs="Arial"/>
          <w:b/>
          <w:bCs/>
          <w:color w:val="000000"/>
          <w:sz w:val="18"/>
          <w:szCs w:val="18"/>
          <w:lang w:eastAsia="uk-UA"/>
        </w:rPr>
        <w:t>Стаття 53</w:t>
      </w:r>
      <w:r w:rsidRPr="008B2401">
        <w:rPr>
          <w:rFonts w:ascii="Arial" w:eastAsia="Times New Roman" w:hAnsi="Arial" w:cs="Arial"/>
          <w:color w:val="000000"/>
          <w:sz w:val="18"/>
          <w:szCs w:val="18"/>
          <w:vertAlign w:val="superscript"/>
          <w:lang w:eastAsia="uk-UA"/>
        </w:rPr>
        <w:t>1</w:t>
      </w:r>
      <w:r w:rsidRPr="008B2401">
        <w:rPr>
          <w:rFonts w:ascii="Arial" w:eastAsia="Times New Roman" w:hAnsi="Arial" w:cs="Arial"/>
          <w:b/>
          <w:bCs/>
          <w:color w:val="000000"/>
          <w:sz w:val="18"/>
          <w:szCs w:val="18"/>
          <w:lang w:eastAsia="uk-UA"/>
        </w:rPr>
        <w:t>.</w:t>
      </w:r>
      <w:r w:rsidRPr="008B2401">
        <w:rPr>
          <w:rFonts w:ascii="Arial" w:eastAsia="Times New Roman" w:hAnsi="Arial" w:cs="Arial"/>
          <w:color w:val="000000"/>
          <w:sz w:val="18"/>
          <w:szCs w:val="18"/>
          <w:lang w:eastAsia="uk-UA"/>
        </w:rPr>
        <w:t> Профілактика та лікування рідкісних (</w:t>
      </w:r>
      <w:proofErr w:type="spellStart"/>
      <w:r w:rsidRPr="008B2401">
        <w:rPr>
          <w:rFonts w:ascii="Arial" w:eastAsia="Times New Roman" w:hAnsi="Arial" w:cs="Arial"/>
          <w:color w:val="000000"/>
          <w:sz w:val="18"/>
          <w:szCs w:val="18"/>
          <w:lang w:eastAsia="uk-UA"/>
        </w:rPr>
        <w:t>орфанних</w:t>
      </w:r>
      <w:proofErr w:type="spellEnd"/>
      <w:r w:rsidRPr="008B2401">
        <w:rPr>
          <w:rFonts w:ascii="Arial" w:eastAsia="Times New Roman" w:hAnsi="Arial" w:cs="Arial"/>
          <w:color w:val="000000"/>
          <w:sz w:val="18"/>
          <w:szCs w:val="18"/>
          <w:lang w:eastAsia="uk-UA"/>
        </w:rPr>
        <w:t>) захворювань</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Держава забезпечує заходи з профілактики рідкісних (</w:t>
      </w:r>
      <w:proofErr w:type="spellStart"/>
      <w:r w:rsidRPr="008B2401">
        <w:rPr>
          <w:rFonts w:ascii="Arial" w:eastAsia="Times New Roman" w:hAnsi="Arial" w:cs="Arial"/>
          <w:color w:val="000000"/>
          <w:sz w:val="18"/>
          <w:szCs w:val="18"/>
          <w:lang w:eastAsia="uk-UA"/>
        </w:rPr>
        <w:t>орфанних</w:t>
      </w:r>
      <w:proofErr w:type="spellEnd"/>
      <w:r w:rsidRPr="008B2401">
        <w:rPr>
          <w:rFonts w:ascii="Arial" w:eastAsia="Times New Roman" w:hAnsi="Arial" w:cs="Arial"/>
          <w:color w:val="000000"/>
          <w:sz w:val="18"/>
          <w:szCs w:val="18"/>
          <w:lang w:eastAsia="uk-UA"/>
        </w:rPr>
        <w:t>) захворювань та організацію надання громадянам, які страждають на такі захворювання, відповідної медичної допомоги.</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З цією метою центральний орган виконавчої влади, що забезпечує формування державної політики у сфері охорони здоров’я:</w:t>
      </w:r>
    </w:p>
    <w:p w:rsidR="008B2401" w:rsidRPr="008B2401" w:rsidRDefault="008B2401" w:rsidP="008B2401">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визначає та затверджує перелік рідкісних (</w:t>
      </w:r>
      <w:proofErr w:type="spellStart"/>
      <w:r w:rsidRPr="008B2401">
        <w:rPr>
          <w:rFonts w:ascii="Arial" w:eastAsia="Times New Roman" w:hAnsi="Arial" w:cs="Arial"/>
          <w:color w:val="000000"/>
          <w:sz w:val="18"/>
          <w:szCs w:val="18"/>
          <w:lang w:eastAsia="uk-UA"/>
        </w:rPr>
        <w:t>орфанних</w:t>
      </w:r>
      <w:proofErr w:type="spellEnd"/>
      <w:r w:rsidRPr="008B2401">
        <w:rPr>
          <w:rFonts w:ascii="Arial" w:eastAsia="Times New Roman" w:hAnsi="Arial" w:cs="Arial"/>
          <w:color w:val="000000"/>
          <w:sz w:val="18"/>
          <w:szCs w:val="18"/>
          <w:lang w:eastAsia="uk-UA"/>
        </w:rPr>
        <w:t>) захворювань та забезпечує офіційну публікацію цього переліку;</w:t>
      </w:r>
    </w:p>
    <w:p w:rsidR="008B2401" w:rsidRPr="008B2401" w:rsidRDefault="008B2401" w:rsidP="008B2401">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в порядку, встановленому Кабінетом Міністрів України, забезпечує створення та ведення державного реєстру громадян, які страждають на рідкісні (</w:t>
      </w:r>
      <w:proofErr w:type="spellStart"/>
      <w:r w:rsidRPr="008B2401">
        <w:rPr>
          <w:rFonts w:ascii="Arial" w:eastAsia="Times New Roman" w:hAnsi="Arial" w:cs="Arial"/>
          <w:color w:val="000000"/>
          <w:sz w:val="18"/>
          <w:szCs w:val="18"/>
          <w:lang w:eastAsia="uk-UA"/>
        </w:rPr>
        <w:t>орфанні</w:t>
      </w:r>
      <w:proofErr w:type="spellEnd"/>
      <w:r w:rsidRPr="008B2401">
        <w:rPr>
          <w:rFonts w:ascii="Arial" w:eastAsia="Times New Roman" w:hAnsi="Arial" w:cs="Arial"/>
          <w:color w:val="000000"/>
          <w:sz w:val="18"/>
          <w:szCs w:val="18"/>
          <w:lang w:eastAsia="uk-UA"/>
        </w:rPr>
        <w:t>) захворювання;</w:t>
      </w:r>
    </w:p>
    <w:p w:rsidR="008B2401" w:rsidRPr="008B2401" w:rsidRDefault="008B2401" w:rsidP="008B2401">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визначає заходи, необхідні для забезпечення профілактики рідкісних (</w:t>
      </w:r>
      <w:proofErr w:type="spellStart"/>
      <w:r w:rsidRPr="008B2401">
        <w:rPr>
          <w:rFonts w:ascii="Arial" w:eastAsia="Times New Roman" w:hAnsi="Arial" w:cs="Arial"/>
          <w:color w:val="000000"/>
          <w:sz w:val="18"/>
          <w:szCs w:val="18"/>
          <w:lang w:eastAsia="uk-UA"/>
        </w:rPr>
        <w:t>орфанних</w:t>
      </w:r>
      <w:proofErr w:type="spellEnd"/>
      <w:r w:rsidRPr="008B2401">
        <w:rPr>
          <w:rFonts w:ascii="Arial" w:eastAsia="Times New Roman" w:hAnsi="Arial" w:cs="Arial"/>
          <w:color w:val="000000"/>
          <w:sz w:val="18"/>
          <w:szCs w:val="18"/>
          <w:lang w:eastAsia="uk-UA"/>
        </w:rPr>
        <w:t>) захворювань, та встановлює порядок надання медичної допомоги громадянам, які страждають на ці захворювання.</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Громадяни, які страждають на рідкісні (</w:t>
      </w:r>
      <w:proofErr w:type="spellStart"/>
      <w:r w:rsidRPr="008B2401">
        <w:rPr>
          <w:rFonts w:ascii="Arial" w:eastAsia="Times New Roman" w:hAnsi="Arial" w:cs="Arial"/>
          <w:color w:val="000000"/>
          <w:sz w:val="18"/>
          <w:szCs w:val="18"/>
          <w:lang w:eastAsia="uk-UA"/>
        </w:rPr>
        <w:t>орфанні</w:t>
      </w:r>
      <w:proofErr w:type="spellEnd"/>
      <w:r w:rsidRPr="008B2401">
        <w:rPr>
          <w:rFonts w:ascii="Arial" w:eastAsia="Times New Roman" w:hAnsi="Arial" w:cs="Arial"/>
          <w:color w:val="000000"/>
          <w:sz w:val="18"/>
          <w:szCs w:val="18"/>
          <w:lang w:eastAsia="uk-UA"/>
        </w:rPr>
        <w:t>) захворювання, безперебійно та безоплатно забезпечуються необхідними для лікування цих захворювань лікарськими засобами та відповідними харчовими продуктами для спеціального дієтичного споживання відповідно до їх переліку та обсягів, затверджених центральним органом виконавчої влади, що забезпечує формування державної політики у сфері охорони здоров’я, у порядку, встановленому Кабінетом Міністрів України».</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II. Прикінцеві положення</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1. Цей Закон набирає чинності з дня, наступного за днем його опублікування, та вводиться в дію з 1 січня 2015 року.</w:t>
      </w:r>
    </w:p>
    <w:p w:rsidR="008B2401" w:rsidRPr="008B2401" w:rsidRDefault="008B2401" w:rsidP="008B2401">
      <w:pPr>
        <w:shd w:val="clear" w:color="auto" w:fill="FFFFFF"/>
        <w:spacing w:before="100" w:beforeAutospacing="1" w:after="100" w:afterAutospacing="1" w:line="240" w:lineRule="auto"/>
        <w:jc w:val="both"/>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2. Кабінету Міністрів України вжити заходів щодо приведення у відповідність із цим Законом підзаконних нормативно-правових актів, забезпечивши набрання ними чинності одночасно з введенням в дію цього Закону шляхом:</w:t>
      </w:r>
    </w:p>
    <w:p w:rsidR="008B2401" w:rsidRPr="008B2401" w:rsidRDefault="008B2401" w:rsidP="008B2401">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приведення своїх нормативно-правових актів у відповідність із цим Законом;</w:t>
      </w:r>
    </w:p>
    <w:p w:rsidR="008B2401" w:rsidRPr="008B2401" w:rsidRDefault="008B2401" w:rsidP="008B2401">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прийняття нормативно-правових актів, передбачених цим Законом;</w:t>
      </w:r>
    </w:p>
    <w:p w:rsidR="008B2401" w:rsidRPr="008B2401" w:rsidRDefault="008B2401" w:rsidP="008B2401">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uk-UA"/>
        </w:rPr>
      </w:pPr>
      <w:r w:rsidRPr="008B2401">
        <w:rPr>
          <w:rFonts w:ascii="Arial" w:eastAsia="Times New Roman" w:hAnsi="Arial" w:cs="Arial"/>
          <w:color w:val="000000"/>
          <w:sz w:val="18"/>
          <w:szCs w:val="18"/>
          <w:lang w:eastAsia="uk-UA"/>
        </w:rPr>
        <w:t>забезпечення приведення нормативно-правових актів міністерств та інших центральних органів виконавчої влади у відповідність із цим Законом.</w:t>
      </w:r>
    </w:p>
    <w:tbl>
      <w:tblPr>
        <w:tblW w:w="9900" w:type="dxa"/>
        <w:tblCellSpacing w:w="15" w:type="dxa"/>
        <w:tblBorders>
          <w:bottom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484"/>
        <w:gridCol w:w="1416"/>
      </w:tblGrid>
      <w:tr w:rsidR="008B2401" w:rsidRPr="008B2401" w:rsidTr="008B2401">
        <w:trPr>
          <w:tblCellSpacing w:w="15" w:type="dxa"/>
        </w:trPr>
        <w:tc>
          <w:tcPr>
            <w:tcW w:w="0" w:type="auto"/>
            <w:shd w:val="clear" w:color="auto" w:fill="FFFFFF"/>
            <w:vAlign w:val="center"/>
            <w:hideMark/>
          </w:tcPr>
          <w:p w:rsidR="008B2401" w:rsidRPr="008B2401" w:rsidRDefault="008B2401" w:rsidP="008B2401">
            <w:pPr>
              <w:spacing w:after="0" w:line="240" w:lineRule="auto"/>
              <w:rPr>
                <w:rFonts w:ascii="Arial" w:eastAsia="Times New Roman" w:hAnsi="Arial" w:cs="Arial"/>
                <w:color w:val="000000"/>
                <w:sz w:val="18"/>
                <w:szCs w:val="18"/>
                <w:lang w:eastAsia="uk-UA"/>
              </w:rPr>
            </w:pPr>
            <w:r w:rsidRPr="008B2401">
              <w:rPr>
                <w:rFonts w:ascii="Arial" w:eastAsia="Times New Roman" w:hAnsi="Arial" w:cs="Arial"/>
                <w:b/>
                <w:bCs/>
                <w:i/>
                <w:iCs/>
                <w:color w:val="000000"/>
                <w:sz w:val="18"/>
                <w:szCs w:val="18"/>
                <w:lang w:eastAsia="uk-UA"/>
              </w:rPr>
              <w:t>Виконуючий обов’язки Президента України, Голова Верховної Ради України</w:t>
            </w:r>
          </w:p>
        </w:tc>
        <w:tc>
          <w:tcPr>
            <w:tcW w:w="0" w:type="auto"/>
            <w:shd w:val="clear" w:color="auto" w:fill="FFFFFF"/>
            <w:vAlign w:val="bottom"/>
            <w:hideMark/>
          </w:tcPr>
          <w:p w:rsidR="008B2401" w:rsidRPr="008B2401" w:rsidRDefault="008B2401" w:rsidP="008B2401">
            <w:pPr>
              <w:spacing w:after="0" w:line="240" w:lineRule="auto"/>
              <w:jc w:val="right"/>
              <w:rPr>
                <w:rFonts w:ascii="Arial" w:eastAsia="Times New Roman" w:hAnsi="Arial" w:cs="Arial"/>
                <w:color w:val="000000"/>
                <w:sz w:val="18"/>
                <w:szCs w:val="18"/>
                <w:lang w:eastAsia="uk-UA"/>
              </w:rPr>
            </w:pPr>
            <w:r w:rsidRPr="008B2401">
              <w:rPr>
                <w:rFonts w:ascii="Arial" w:eastAsia="Times New Roman" w:hAnsi="Arial" w:cs="Arial"/>
                <w:b/>
                <w:bCs/>
                <w:i/>
                <w:iCs/>
                <w:color w:val="000000"/>
                <w:sz w:val="18"/>
                <w:szCs w:val="18"/>
                <w:lang w:eastAsia="uk-UA"/>
              </w:rPr>
              <w:t>О. Турчинов</w:t>
            </w:r>
          </w:p>
        </w:tc>
      </w:tr>
    </w:tbl>
    <w:p w:rsidR="00C135B3" w:rsidRDefault="00C135B3">
      <w:bookmarkStart w:id="0" w:name="_GoBack"/>
      <w:bookmarkEnd w:id="0"/>
    </w:p>
    <w:sectPr w:rsidR="00C135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3C50"/>
    <w:multiLevelType w:val="multilevel"/>
    <w:tmpl w:val="100A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62357"/>
    <w:multiLevelType w:val="multilevel"/>
    <w:tmpl w:val="D0C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01"/>
    <w:rsid w:val="008B2401"/>
    <w:rsid w:val="00C135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teka.ua/article/905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1867</Words>
  <Characters>1065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2016-06-08T14:04:00Z</dcterms:created>
  <dcterms:modified xsi:type="dcterms:W3CDTF">2016-06-08T14:05:00Z</dcterms:modified>
</cp:coreProperties>
</file>